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420" w:lineRule="exact"/>
        <w:ind w:firstLine="640"/>
        <w:jc w:val="center"/>
        <w:rPr>
          <w:rFonts w:ascii="黑体" w:hAnsi="黑体" w:eastAsia="黑体" w:cs="仿宋"/>
          <w:sz w:val="32"/>
          <w:szCs w:val="32"/>
        </w:rPr>
      </w:pPr>
      <w:r>
        <w:rPr>
          <w:rFonts w:hint="eastAsia" w:ascii="黑体" w:hAnsi="黑体" w:eastAsia="黑体" w:cs="仿宋"/>
          <w:sz w:val="32"/>
          <w:szCs w:val="32"/>
        </w:rPr>
        <w:t>成都国万科技服务有限公司协同办公平台项目</w:t>
      </w:r>
    </w:p>
    <w:p>
      <w:pPr>
        <w:pStyle w:val="8"/>
        <w:spacing w:line="420" w:lineRule="exact"/>
        <w:ind w:firstLine="640"/>
        <w:jc w:val="center"/>
        <w:rPr>
          <w:rFonts w:ascii="黑体" w:hAnsi="黑体" w:eastAsia="黑体" w:cs="仿宋"/>
          <w:sz w:val="32"/>
          <w:szCs w:val="32"/>
        </w:rPr>
      </w:pPr>
      <w:r>
        <w:rPr>
          <w:rFonts w:hint="eastAsia" w:ascii="黑体" w:hAnsi="黑体" w:eastAsia="黑体" w:cs="仿宋"/>
          <w:sz w:val="32"/>
          <w:szCs w:val="32"/>
        </w:rPr>
        <w:t>比选公告</w:t>
      </w:r>
    </w:p>
    <w:p>
      <w:pPr>
        <w:pStyle w:val="8"/>
        <w:spacing w:line="420" w:lineRule="exact"/>
        <w:rPr>
          <w:rFonts w:ascii="仿宋" w:hAnsi="仿宋" w:eastAsia="仿宋" w:cs="仿宋"/>
        </w:rPr>
      </w:pPr>
      <w:r>
        <w:rPr>
          <w:rFonts w:hint="eastAsia" w:ascii="仿宋" w:hAnsi="仿宋" w:eastAsia="仿宋" w:cs="仿宋"/>
        </w:rPr>
        <w:t>成都国万科技服务有限公司协同办公平台项目采用比选方式进行采购，现将有关事宜公告如下。</w:t>
      </w:r>
    </w:p>
    <w:p>
      <w:pPr>
        <w:pStyle w:val="7"/>
        <w:numPr>
          <w:ilvl w:val="0"/>
          <w:numId w:val="1"/>
        </w:numPr>
        <w:spacing w:line="420" w:lineRule="exact"/>
        <w:ind w:firstLine="482"/>
        <w:rPr>
          <w:rFonts w:ascii="仿宋" w:hAnsi="仿宋" w:eastAsia="仿宋" w:cs="仿宋"/>
        </w:rPr>
      </w:pPr>
      <w:r>
        <w:rPr>
          <w:rFonts w:hint="eastAsia" w:ascii="仿宋" w:hAnsi="仿宋" w:eastAsia="仿宋" w:cs="仿宋"/>
          <w:b/>
          <w:bCs/>
        </w:rPr>
        <w:t>项目名称：</w:t>
      </w:r>
      <w:r>
        <w:rPr>
          <w:rFonts w:hint="eastAsia" w:ascii="仿宋" w:hAnsi="仿宋" w:eastAsia="仿宋" w:cs="仿宋"/>
        </w:rPr>
        <w:t>成都国万科技服务有限公司协同办公平台项目</w:t>
      </w:r>
    </w:p>
    <w:p>
      <w:pPr>
        <w:pStyle w:val="7"/>
        <w:numPr>
          <w:ilvl w:val="0"/>
          <w:numId w:val="1"/>
        </w:numPr>
        <w:spacing w:line="420" w:lineRule="exact"/>
        <w:ind w:firstLine="482"/>
        <w:rPr>
          <w:rFonts w:ascii="仿宋" w:hAnsi="仿宋" w:eastAsia="仿宋" w:cs="仿宋"/>
          <w:b/>
          <w:bCs/>
        </w:rPr>
      </w:pPr>
      <w:r>
        <w:rPr>
          <w:rFonts w:ascii="仿宋" w:hAnsi="仿宋" w:eastAsia="仿宋" w:cs="仿宋"/>
          <w:b/>
          <w:bCs/>
        </w:rPr>
        <w:t>比选范围：</w:t>
      </w:r>
    </w:p>
    <w:p>
      <w:pPr>
        <w:pStyle w:val="8"/>
        <w:spacing w:line="420" w:lineRule="exact"/>
        <w:rPr>
          <w:rFonts w:ascii="仿宋" w:hAnsi="仿宋" w:eastAsia="仿宋" w:cs="仿宋"/>
        </w:rPr>
      </w:pPr>
      <w:r>
        <w:rPr>
          <w:rFonts w:hint="eastAsia" w:ascii="仿宋" w:hAnsi="仿宋" w:eastAsia="仿宋" w:cs="仿宋"/>
        </w:rPr>
        <w:t>为比选人提供对协同办公平台、移动办公等应用系统软件进行日常巡查和运行维护，保障系统正常、稳定和安全的运行。解决可能存在的程序</w:t>
      </w:r>
      <w:r>
        <w:rPr>
          <w:rFonts w:ascii="仿宋" w:hAnsi="仿宋" w:eastAsia="仿宋" w:cs="仿宋"/>
        </w:rPr>
        <w:t>BUG问题，及时免费提供系统修复补丁。</w:t>
      </w:r>
    </w:p>
    <w:p>
      <w:pPr>
        <w:pStyle w:val="8"/>
        <w:spacing w:line="420" w:lineRule="exact"/>
        <w:rPr>
          <w:rFonts w:ascii="仿宋" w:hAnsi="仿宋" w:eastAsia="仿宋" w:cs="仿宋"/>
        </w:rPr>
      </w:pPr>
      <w:r>
        <w:rPr>
          <w:rFonts w:hint="eastAsia" w:ascii="仿宋" w:hAnsi="仿宋" w:eastAsia="仿宋" w:cs="仿宋"/>
        </w:rPr>
        <w:t>具体范围详见比选人发出的清单、技术要求等。</w:t>
      </w:r>
    </w:p>
    <w:p>
      <w:pPr>
        <w:pStyle w:val="8"/>
        <w:spacing w:line="420" w:lineRule="exact"/>
        <w:rPr>
          <w:rFonts w:ascii="仿宋" w:hAnsi="仿宋" w:eastAsia="仿宋" w:cs="仿宋"/>
        </w:rPr>
      </w:pPr>
      <w:r>
        <w:rPr>
          <w:rFonts w:hint="eastAsia" w:ascii="仿宋" w:hAnsi="仿宋" w:eastAsia="仿宋" w:cs="仿宋"/>
        </w:rPr>
        <w:t>比选人可根据项目的实际情况对具体承包范围及内容进行调整，参选人不得据此提出任何索赔要求。</w:t>
      </w:r>
    </w:p>
    <w:p>
      <w:pPr>
        <w:pStyle w:val="7"/>
        <w:numPr>
          <w:ilvl w:val="0"/>
          <w:numId w:val="1"/>
        </w:numPr>
        <w:spacing w:line="420" w:lineRule="exact"/>
        <w:ind w:firstLine="482"/>
        <w:rPr>
          <w:rFonts w:ascii="仿宋" w:hAnsi="仿宋" w:eastAsia="仿宋" w:cs="仿宋"/>
          <w:b/>
          <w:bCs/>
        </w:rPr>
      </w:pPr>
      <w:r>
        <w:rPr>
          <w:rFonts w:hint="eastAsia" w:ascii="仿宋" w:hAnsi="仿宋" w:eastAsia="仿宋" w:cs="仿宋"/>
          <w:b/>
          <w:bCs/>
        </w:rPr>
        <w:t>合格比选申请人应具备的资格条件：</w:t>
      </w:r>
    </w:p>
    <w:p>
      <w:pPr>
        <w:ind w:firstLine="480" w:firstLineChars="200"/>
        <w:rPr>
          <w:rFonts w:ascii="仿宋" w:hAnsi="仿宋" w:eastAsia="仿宋" w:cs="仿宋"/>
        </w:rPr>
      </w:pPr>
      <w:r>
        <w:rPr>
          <w:rFonts w:ascii="仿宋" w:hAnsi="仿宋" w:eastAsia="仿宋" w:cs="仿宋"/>
        </w:rPr>
        <w:t>3.1 本次比选要求参选人：</w:t>
      </w:r>
    </w:p>
    <w:p>
      <w:pPr>
        <w:ind w:firstLine="480" w:firstLineChars="200"/>
        <w:rPr>
          <w:rFonts w:ascii="仿宋" w:hAnsi="仿宋" w:eastAsia="仿宋" w:cs="仿宋"/>
        </w:rPr>
      </w:pPr>
      <w:r>
        <w:rPr>
          <w:rFonts w:ascii="仿宋" w:hAnsi="仿宋" w:eastAsia="仿宋" w:cs="仿宋"/>
        </w:rPr>
        <w:t>3.1.1须具有独立法人资格；</w:t>
      </w:r>
    </w:p>
    <w:p>
      <w:pPr>
        <w:ind w:firstLine="480" w:firstLineChars="200"/>
        <w:rPr>
          <w:rFonts w:ascii="仿宋" w:hAnsi="仿宋" w:eastAsia="仿宋" w:cs="仿宋"/>
        </w:rPr>
      </w:pPr>
      <w:r>
        <w:rPr>
          <w:rFonts w:ascii="仿宋" w:hAnsi="仿宋" w:eastAsia="仿宋" w:cs="仿宋"/>
        </w:rPr>
        <w:t>3.1.2具有履行合同所必备设备和专业技术能力，并提供优质的服务；</w:t>
      </w:r>
    </w:p>
    <w:p>
      <w:pPr>
        <w:pStyle w:val="7"/>
        <w:numPr>
          <w:numId w:val="0"/>
        </w:numPr>
        <w:spacing w:line="420" w:lineRule="exact"/>
        <w:ind w:left="480" w:leftChars="0"/>
        <w:rPr>
          <w:rFonts w:ascii="仿宋" w:hAnsi="仿宋" w:eastAsia="仿宋" w:cs="仿宋"/>
        </w:rPr>
      </w:pPr>
      <w:r>
        <w:rPr>
          <w:rFonts w:ascii="仿宋" w:hAnsi="仿宋" w:eastAsia="仿宋" w:cs="仿宋"/>
        </w:rPr>
        <w:t>3</w:t>
      </w:r>
      <w:r>
        <w:rPr>
          <w:rFonts w:ascii="仿宋" w:hAnsi="仿宋" w:eastAsia="仿宋" w:cs="仿宋"/>
          <w:snapToGrid/>
          <w:kern w:val="2"/>
          <w:sz w:val="24"/>
          <w:szCs w:val="24"/>
          <w:lang w:val="en-US" w:eastAsia="zh-CN" w:bidi="ar-SA"/>
        </w:rPr>
        <w:t>.1.3</w:t>
      </w:r>
      <w:r>
        <w:rPr>
          <w:rFonts w:hint="eastAsia" w:ascii="仿宋" w:hAnsi="仿宋" w:eastAsia="仿宋" w:cs="仿宋"/>
          <w:snapToGrid/>
          <w:kern w:val="2"/>
          <w:sz w:val="24"/>
          <w:szCs w:val="24"/>
          <w:lang w:val="en-US" w:eastAsia="zh-CN" w:bidi="ar-SA"/>
        </w:rPr>
        <w:t>禁止参加本次采购活动的比选申请人</w:t>
      </w:r>
      <w:r>
        <w:rPr>
          <w:rFonts w:ascii="仿宋" w:hAnsi="仿宋" w:eastAsia="仿宋" w:cs="仿宋"/>
          <w:snapToGrid/>
          <w:kern w:val="2"/>
          <w:sz w:val="24"/>
          <w:szCs w:val="24"/>
          <w:lang w:val="en-US" w:eastAsia="zh-CN" w:bidi="ar-SA"/>
        </w:rPr>
        <w:t>：</w:t>
      </w:r>
    </w:p>
    <w:p>
      <w:pPr>
        <w:pStyle w:val="8"/>
        <w:spacing w:line="420" w:lineRule="exact"/>
        <w:rPr>
          <w:rFonts w:hint="eastAsia" w:ascii="仿宋" w:hAnsi="仿宋" w:eastAsia="仿宋" w:cs="仿宋"/>
        </w:rPr>
      </w:pPr>
      <w:r>
        <w:rPr>
          <w:rFonts w:hint="eastAsia" w:ascii="仿宋" w:hAnsi="仿宋" w:eastAsia="仿宋" w:cs="仿宋"/>
          <w:color w:val="auto"/>
          <w:highlight w:val="none"/>
          <w:lang w:val="en-US" w:eastAsia="zh-CN"/>
        </w:rPr>
        <w:t>采购人</w:t>
      </w:r>
      <w:r>
        <w:rPr>
          <w:rFonts w:hint="eastAsia" w:ascii="仿宋" w:hAnsi="仿宋" w:eastAsia="仿宋" w:cs="仿宋"/>
          <w:color w:val="auto"/>
          <w:highlight w:val="none"/>
        </w:rPr>
        <w:t>将通过“信用中国”网站(www.creditchina.gov.cn)、“中国政府采购网”等渠道查询比选</w:t>
      </w:r>
      <w:bookmarkStart w:id="0" w:name="_GoBack"/>
      <w:bookmarkEnd w:id="0"/>
      <w:r>
        <w:rPr>
          <w:rFonts w:hint="eastAsia" w:ascii="仿宋" w:hAnsi="仿宋" w:eastAsia="仿宋" w:cs="仿宋"/>
          <w:color w:val="auto"/>
          <w:highlight w:val="none"/>
        </w:rPr>
        <w:t>申请人在比选申请书递交截止之日前的信用记录并保存信用记录结果网页截图，拒绝列入失信被执行人、重大税收违法案件当事人、政府采购严重违法失信行为记录名单的比选申请人报名参加本项目的比选活动。</w:t>
      </w:r>
    </w:p>
    <w:p>
      <w:pPr>
        <w:ind w:firstLine="480" w:firstLineChars="200"/>
        <w:rPr>
          <w:rFonts w:ascii="仿宋" w:hAnsi="仿宋" w:eastAsia="仿宋" w:cs="仿宋"/>
        </w:rPr>
      </w:pPr>
      <w:r>
        <w:rPr>
          <w:rFonts w:ascii="仿宋" w:hAnsi="仿宋" w:eastAsia="仿宋" w:cs="仿宋"/>
        </w:rPr>
        <w:t>3.1.4类似工程业绩要求：</w:t>
      </w:r>
    </w:p>
    <w:p>
      <w:pPr>
        <w:ind w:firstLine="480" w:firstLineChars="200"/>
        <w:rPr>
          <w:rFonts w:ascii="仿宋" w:hAnsi="仿宋" w:eastAsia="仿宋" w:cs="仿宋"/>
        </w:rPr>
      </w:pPr>
      <w:r>
        <w:rPr>
          <w:rFonts w:hint="eastAsia" w:ascii="仿宋" w:hAnsi="仿宋" w:eastAsia="仿宋" w:cs="仿宋"/>
        </w:rPr>
        <w:t>近年（</w:t>
      </w:r>
      <w:r>
        <w:rPr>
          <w:rFonts w:ascii="仿宋" w:hAnsi="仿宋" w:eastAsia="仿宋" w:cs="仿宋"/>
        </w:rPr>
        <w:t>2018年1月1日至投标截止时间，不少于3年）已完成或正在施工或新承接的项目共不少于3个类似工程业绩。</w:t>
      </w:r>
    </w:p>
    <w:p>
      <w:pPr>
        <w:ind w:firstLine="480" w:firstLineChars="200"/>
        <w:rPr>
          <w:rFonts w:ascii="仿宋" w:hAnsi="仿宋" w:eastAsia="仿宋" w:cs="仿宋"/>
        </w:rPr>
      </w:pPr>
      <w:r>
        <w:rPr>
          <w:rFonts w:hint="eastAsia" w:ascii="仿宋" w:hAnsi="仿宋" w:eastAsia="仿宋" w:cs="仿宋"/>
        </w:rPr>
        <w:t>类似工程业绩是指</w:t>
      </w:r>
      <w:r>
        <w:rPr>
          <w:rFonts w:ascii="仿宋" w:hAnsi="仿宋" w:eastAsia="仿宋" w:cs="仿宋"/>
        </w:rPr>
        <w:t>:单项合同金额15万元及以上的</w:t>
      </w:r>
      <w:r>
        <w:rPr>
          <w:rFonts w:hint="eastAsia" w:ascii="仿宋" w:hAnsi="仿宋" w:eastAsia="仿宋" w:cs="仿宋"/>
        </w:rPr>
        <w:t>协同办公平台项目</w:t>
      </w:r>
      <w:r>
        <w:rPr>
          <w:rFonts w:ascii="仿宋" w:hAnsi="仿宋" w:eastAsia="仿宋" w:cs="仿宋"/>
        </w:rPr>
        <w:t>服务（含</w:t>
      </w:r>
      <w:r>
        <w:rPr>
          <w:rFonts w:hint="eastAsia" w:ascii="仿宋" w:hAnsi="仿宋" w:eastAsia="仿宋" w:cs="仿宋"/>
        </w:rPr>
        <w:t>运维</w:t>
      </w:r>
      <w:r>
        <w:rPr>
          <w:rFonts w:ascii="仿宋" w:hAnsi="仿宋" w:eastAsia="仿宋" w:cs="仿宋"/>
        </w:rPr>
        <w:t>）。</w:t>
      </w:r>
    </w:p>
    <w:p>
      <w:pPr>
        <w:ind w:firstLine="480" w:firstLineChars="200"/>
        <w:rPr>
          <w:rFonts w:ascii="仿宋" w:hAnsi="仿宋" w:eastAsia="仿宋" w:cs="仿宋"/>
        </w:rPr>
      </w:pPr>
      <w:r>
        <w:rPr>
          <w:rFonts w:hint="eastAsia" w:ascii="仿宋" w:hAnsi="仿宋" w:eastAsia="仿宋" w:cs="仿宋"/>
        </w:rPr>
        <w:t>3.2同厂商仅能授权1个唯一授权经销商参选，软件厂商和已授权经销商不得同时参选</w:t>
      </w:r>
      <w:r>
        <w:rPr>
          <w:rFonts w:ascii="仿宋" w:hAnsi="仿宋" w:eastAsia="仿宋" w:cs="仿宋"/>
        </w:rPr>
        <w:t>。</w:t>
      </w:r>
    </w:p>
    <w:p>
      <w:pPr>
        <w:pStyle w:val="7"/>
        <w:numPr>
          <w:ilvl w:val="0"/>
          <w:numId w:val="1"/>
        </w:numPr>
        <w:spacing w:line="420" w:lineRule="exact"/>
        <w:ind w:firstLine="482"/>
        <w:rPr>
          <w:rFonts w:ascii="仿宋" w:hAnsi="仿宋" w:eastAsia="仿宋" w:cs="仿宋"/>
          <w:b/>
          <w:bCs/>
        </w:rPr>
      </w:pPr>
      <w:r>
        <w:rPr>
          <w:rFonts w:hint="eastAsia" w:ascii="仿宋" w:hAnsi="仿宋" w:eastAsia="仿宋" w:cs="仿宋"/>
          <w:b/>
          <w:bCs/>
        </w:rPr>
        <w:t>获取比选文件的时间期限、地点、方式</w:t>
      </w:r>
    </w:p>
    <w:p>
      <w:pPr>
        <w:numPr>
          <w:ilvl w:val="0"/>
          <w:numId w:val="2"/>
        </w:numPr>
        <w:ind w:firstLine="480" w:firstLineChars="200"/>
        <w:rPr>
          <w:rFonts w:ascii="仿宋" w:hAnsi="仿宋" w:eastAsia="仿宋" w:cs="仿宋"/>
        </w:rPr>
      </w:pPr>
      <w:r>
        <w:rPr>
          <w:rFonts w:hint="eastAsia" w:ascii="仿宋" w:hAnsi="仿宋" w:eastAsia="仿宋" w:cs="仿宋"/>
        </w:rPr>
        <w:t>获取比选文件的时间期限：2023年7月31日至2023年8月7日，每天上午9时00分至12时00分，下午14时00分至17时00分(北京时间，法定节假日除外)。</w:t>
      </w:r>
    </w:p>
    <w:p>
      <w:pPr>
        <w:numPr>
          <w:ilvl w:val="0"/>
          <w:numId w:val="2"/>
        </w:numPr>
        <w:ind w:firstLine="480" w:firstLineChars="200"/>
        <w:rPr>
          <w:rFonts w:ascii="仿宋" w:hAnsi="仿宋" w:eastAsia="仿宋" w:cs="仿宋"/>
        </w:rPr>
      </w:pPr>
      <w:r>
        <w:rPr>
          <w:rFonts w:hint="eastAsia" w:ascii="仿宋" w:hAnsi="仿宋" w:eastAsia="仿宋" w:cs="仿宋"/>
        </w:rPr>
        <w:t>获取比选文件的地点：成都高新区吉瑞二路</w:t>
      </w:r>
      <w:r>
        <w:rPr>
          <w:rFonts w:ascii="仿宋" w:hAnsi="仿宋" w:eastAsia="仿宋" w:cs="仿宋"/>
        </w:rPr>
        <w:t>188号A1</w:t>
      </w:r>
      <w:r>
        <w:rPr>
          <w:rFonts w:hint="eastAsia" w:ascii="仿宋" w:hAnsi="仿宋" w:eastAsia="仿宋" w:cs="仿宋"/>
        </w:rPr>
        <w:t>栋</w:t>
      </w:r>
      <w:r>
        <w:rPr>
          <w:rFonts w:ascii="仿宋" w:hAnsi="仿宋" w:eastAsia="仿宋" w:cs="仿宋"/>
        </w:rPr>
        <w:t>8楼803-804号</w:t>
      </w:r>
    </w:p>
    <w:p>
      <w:pPr>
        <w:numPr>
          <w:ilvl w:val="0"/>
          <w:numId w:val="2"/>
        </w:numPr>
        <w:ind w:firstLine="480" w:firstLineChars="200"/>
        <w:rPr>
          <w:rFonts w:ascii="仿宋" w:hAnsi="仿宋" w:eastAsia="仿宋" w:cs="仿宋"/>
        </w:rPr>
      </w:pPr>
      <w:r>
        <w:rPr>
          <w:rFonts w:hint="eastAsia" w:ascii="仿宋" w:hAnsi="仿宋" w:eastAsia="仿宋" w:cs="仿宋"/>
        </w:rPr>
        <w:t>比选申请人应在规定的时间按照上述要求至现场获取本比选文件，如在规定时间内未获取比选文件的比选申请人均无资格参加该项目的比选。</w:t>
      </w:r>
    </w:p>
    <w:p>
      <w:pPr>
        <w:pStyle w:val="7"/>
        <w:numPr>
          <w:ilvl w:val="0"/>
          <w:numId w:val="1"/>
        </w:numPr>
        <w:spacing w:line="420" w:lineRule="exact"/>
        <w:ind w:firstLine="482"/>
        <w:rPr>
          <w:rFonts w:ascii="仿宋" w:hAnsi="仿宋" w:eastAsia="仿宋" w:cs="仿宋"/>
          <w:b/>
          <w:bCs/>
        </w:rPr>
      </w:pPr>
      <w:r>
        <w:rPr>
          <w:rFonts w:hint="eastAsia" w:ascii="仿宋" w:hAnsi="仿宋" w:eastAsia="仿宋" w:cs="仿宋"/>
          <w:b/>
          <w:bCs/>
        </w:rPr>
        <w:t>比选申请书递交的截止时间：2023年8月</w:t>
      </w:r>
      <w:r>
        <w:rPr>
          <w:rFonts w:ascii="仿宋" w:hAnsi="仿宋" w:eastAsia="仿宋" w:cs="仿宋"/>
          <w:b/>
          <w:bCs/>
        </w:rPr>
        <w:t>8</w:t>
      </w:r>
      <w:r>
        <w:rPr>
          <w:rFonts w:hint="eastAsia" w:ascii="仿宋" w:hAnsi="仿宋" w:eastAsia="仿宋" w:cs="仿宋"/>
          <w:b/>
          <w:bCs/>
        </w:rPr>
        <w:t>日10时00分(北京时间)</w:t>
      </w:r>
    </w:p>
    <w:p>
      <w:pPr>
        <w:ind w:firstLine="480" w:firstLineChars="200"/>
        <w:rPr>
          <w:rFonts w:ascii="仿宋" w:hAnsi="仿宋" w:eastAsia="仿宋" w:cs="仿宋"/>
        </w:rPr>
      </w:pPr>
      <w:r>
        <w:rPr>
          <w:rFonts w:ascii="仿宋" w:hAnsi="仿宋" w:eastAsia="仿宋" w:cs="仿宋"/>
        </w:rPr>
        <w:t xml:space="preserve">5.1参选文件递交的参选截止时间为 </w:t>
      </w:r>
      <w:r>
        <w:rPr>
          <w:rFonts w:hint="eastAsia" w:ascii="仿宋" w:hAnsi="仿宋" w:eastAsia="仿宋" w:cs="仿宋"/>
          <w:b/>
          <w:bCs/>
        </w:rPr>
        <w:t>2023年8月</w:t>
      </w:r>
      <w:r>
        <w:rPr>
          <w:rFonts w:ascii="仿宋" w:hAnsi="仿宋" w:eastAsia="仿宋" w:cs="仿宋"/>
          <w:b/>
          <w:bCs/>
        </w:rPr>
        <w:t>8</w:t>
      </w:r>
      <w:r>
        <w:rPr>
          <w:rFonts w:hint="eastAsia" w:ascii="仿宋" w:hAnsi="仿宋" w:eastAsia="仿宋" w:cs="仿宋"/>
          <w:b/>
          <w:bCs/>
        </w:rPr>
        <w:t>日10时00分(北京时间)</w:t>
      </w:r>
      <w:r>
        <w:rPr>
          <w:rFonts w:ascii="仿宋" w:hAnsi="仿宋" w:eastAsia="仿宋" w:cs="仿宋"/>
        </w:rPr>
        <w:t>, 地点为</w:t>
      </w:r>
      <w:r>
        <w:rPr>
          <w:rFonts w:hint="eastAsia" w:ascii="仿宋" w:hAnsi="仿宋" w:eastAsia="仿宋" w:cs="仿宋"/>
        </w:rPr>
        <w:t>成都高新区吉瑞二路</w:t>
      </w:r>
      <w:r>
        <w:rPr>
          <w:rFonts w:ascii="仿宋" w:hAnsi="仿宋" w:eastAsia="仿宋" w:cs="仿宋"/>
        </w:rPr>
        <w:t>188号A1</w:t>
      </w:r>
      <w:r>
        <w:rPr>
          <w:rFonts w:hint="eastAsia" w:ascii="仿宋" w:hAnsi="仿宋" w:eastAsia="仿宋" w:cs="仿宋"/>
        </w:rPr>
        <w:t>栋</w:t>
      </w:r>
      <w:r>
        <w:rPr>
          <w:rFonts w:ascii="仿宋" w:hAnsi="仿宋" w:eastAsia="仿宋" w:cs="仿宋"/>
        </w:rPr>
        <w:t>8楼803-804号。</w:t>
      </w:r>
    </w:p>
    <w:p>
      <w:pPr>
        <w:ind w:firstLine="480" w:firstLineChars="200"/>
        <w:rPr>
          <w:rFonts w:hint="eastAsia" w:ascii="仿宋" w:hAnsi="仿宋" w:eastAsia="仿宋" w:cs="仿宋"/>
        </w:rPr>
      </w:pPr>
      <w:r>
        <w:rPr>
          <w:rFonts w:ascii="仿宋" w:hAnsi="仿宋" w:eastAsia="仿宋" w:cs="仿宋"/>
        </w:rPr>
        <w:t>5.2</w:t>
      </w:r>
      <w:r>
        <w:rPr>
          <w:rFonts w:hint="eastAsia" w:ascii="仿宋" w:hAnsi="仿宋" w:eastAsia="仿宋" w:cs="仿宋"/>
        </w:rPr>
        <w:t>比选申请人应当在比选文件要求的截止时间前，将比选申请书密封送达指定地点。在截止时间后送达的</w:t>
      </w:r>
      <w:r>
        <w:rPr>
          <w:rFonts w:ascii="仿宋" w:hAnsi="仿宋" w:eastAsia="仿宋" w:cs="仿宋"/>
        </w:rPr>
        <w:t>或者未送达指定地点的参选文件，比选人不予受理。</w:t>
      </w:r>
    </w:p>
    <w:p>
      <w:pPr>
        <w:pStyle w:val="7"/>
        <w:numPr>
          <w:ilvl w:val="0"/>
          <w:numId w:val="1"/>
        </w:numPr>
        <w:spacing w:line="420" w:lineRule="exact"/>
        <w:ind w:firstLine="482"/>
        <w:rPr>
          <w:rFonts w:ascii="仿宋" w:hAnsi="仿宋" w:eastAsia="仿宋" w:cs="仿宋"/>
          <w:b/>
          <w:bCs/>
        </w:rPr>
      </w:pPr>
      <w:r>
        <w:rPr>
          <w:rFonts w:hint="eastAsia" w:ascii="仿宋" w:hAnsi="仿宋" w:eastAsia="仿宋" w:cs="仿宋"/>
          <w:b/>
          <w:bCs/>
        </w:rPr>
        <w:t>比选时间：</w:t>
      </w:r>
      <w:r>
        <w:rPr>
          <w:rFonts w:hint="eastAsia" w:ascii="仿宋" w:hAnsi="仿宋" w:eastAsia="仿宋" w:cs="仿宋"/>
        </w:rPr>
        <w:t>2023年8月</w:t>
      </w:r>
      <w:r>
        <w:rPr>
          <w:rFonts w:ascii="仿宋" w:hAnsi="仿宋" w:eastAsia="仿宋" w:cs="仿宋"/>
        </w:rPr>
        <w:t>8</w:t>
      </w:r>
      <w:r>
        <w:rPr>
          <w:rFonts w:hint="eastAsia" w:ascii="仿宋" w:hAnsi="仿宋" w:eastAsia="仿宋" w:cs="仿宋"/>
        </w:rPr>
        <w:t>日10时00分(北京时间)</w:t>
      </w:r>
      <w:r>
        <w:rPr>
          <w:rFonts w:hint="eastAsia" w:ascii="仿宋" w:hAnsi="仿宋" w:eastAsia="仿宋" w:cs="仿宋"/>
          <w:b/>
          <w:bCs/>
        </w:rPr>
        <w:t>。</w:t>
      </w:r>
    </w:p>
    <w:p>
      <w:pPr>
        <w:pStyle w:val="7"/>
        <w:numPr>
          <w:ilvl w:val="0"/>
          <w:numId w:val="1"/>
        </w:numPr>
        <w:spacing w:line="420" w:lineRule="exact"/>
        <w:ind w:firstLine="482"/>
        <w:rPr>
          <w:rFonts w:ascii="仿宋" w:hAnsi="仿宋" w:eastAsia="仿宋" w:cs="仿宋"/>
          <w:b/>
          <w:bCs/>
        </w:rPr>
      </w:pPr>
      <w:r>
        <w:rPr>
          <w:rFonts w:hint="eastAsia" w:ascii="仿宋" w:hAnsi="仿宋" w:eastAsia="仿宋" w:cs="仿宋"/>
          <w:b/>
          <w:bCs/>
        </w:rPr>
        <w:t>采购信息发布媒体</w:t>
      </w:r>
    </w:p>
    <w:p>
      <w:pPr>
        <w:ind w:firstLine="480" w:firstLineChars="200"/>
        <w:rPr>
          <w:rFonts w:ascii="仿宋" w:hAnsi="仿宋" w:eastAsia="仿宋" w:cs="仿宋"/>
        </w:rPr>
      </w:pPr>
      <w:r>
        <w:rPr>
          <w:rFonts w:hint="eastAsia" w:ascii="仿宋" w:hAnsi="仿宋" w:eastAsia="仿宋" w:cs="仿宋"/>
        </w:rPr>
        <w:t>本次比选公告在成都国万科技服务有限公司官网（htt</w:t>
      </w:r>
      <w:r>
        <w:rPr>
          <w:rFonts w:ascii="仿宋" w:hAnsi="仿宋" w:eastAsia="仿宋" w:cs="仿宋"/>
        </w:rPr>
        <w:t>ps://www.cdguowan.com</w:t>
      </w:r>
      <w:r>
        <w:rPr>
          <w:rFonts w:hint="eastAsia" w:ascii="仿宋" w:hAnsi="仿宋" w:eastAsia="仿宋" w:cs="仿宋"/>
        </w:rPr>
        <w:t>）</w:t>
      </w:r>
      <w:r>
        <w:rPr>
          <w:rFonts w:ascii="仿宋" w:hAnsi="仿宋" w:eastAsia="仿宋" w:cs="仿宋"/>
        </w:rPr>
        <w:t>发布。</w:t>
      </w:r>
    </w:p>
    <w:p>
      <w:pPr>
        <w:pStyle w:val="7"/>
        <w:numPr>
          <w:ilvl w:val="0"/>
          <w:numId w:val="1"/>
        </w:numPr>
        <w:spacing w:line="420" w:lineRule="exact"/>
        <w:ind w:firstLine="482"/>
        <w:rPr>
          <w:rFonts w:ascii="仿宋" w:hAnsi="仿宋" w:eastAsia="仿宋" w:cs="仿宋"/>
          <w:b/>
          <w:bCs/>
        </w:rPr>
      </w:pPr>
      <w:r>
        <w:rPr>
          <w:rFonts w:hint="eastAsia" w:ascii="仿宋" w:hAnsi="仿宋" w:eastAsia="仿宋" w:cs="仿宋"/>
          <w:b/>
          <w:bCs/>
        </w:rPr>
        <w:t>联系方式</w:t>
      </w:r>
    </w:p>
    <w:p>
      <w:pPr>
        <w:pStyle w:val="7"/>
        <w:spacing w:line="460" w:lineRule="exact"/>
        <w:ind w:firstLine="480" w:firstLineChars="200"/>
        <w:rPr>
          <w:rFonts w:ascii="仿宋" w:hAnsi="仿宋" w:eastAsia="仿宋" w:cs="仿宋"/>
        </w:rPr>
      </w:pPr>
      <w:r>
        <w:rPr>
          <w:rFonts w:hint="eastAsia" w:ascii="仿宋" w:hAnsi="仿宋" w:eastAsia="仿宋" w:cs="仿宋"/>
        </w:rPr>
        <w:t>比 选</w:t>
      </w:r>
      <w:r>
        <w:rPr>
          <w:rFonts w:ascii="仿宋" w:hAnsi="仿宋" w:eastAsia="仿宋" w:cs="仿宋"/>
        </w:rPr>
        <w:t xml:space="preserve"> 人：成都国万科技服务有限公司</w:t>
      </w:r>
    </w:p>
    <w:p>
      <w:pPr>
        <w:pStyle w:val="7"/>
        <w:spacing w:line="460" w:lineRule="exact"/>
        <w:ind w:firstLine="480" w:firstLineChars="200"/>
        <w:rPr>
          <w:rFonts w:hint="eastAsia" w:ascii="仿宋" w:hAnsi="仿宋" w:eastAsia="仿宋" w:cs="仿宋"/>
        </w:rPr>
      </w:pPr>
      <w:r>
        <w:rPr>
          <w:rFonts w:hint="eastAsia" w:ascii="仿宋" w:hAnsi="仿宋" w:eastAsia="仿宋" w:cs="仿宋"/>
        </w:rPr>
        <w:t>地</w:t>
      </w:r>
      <w:r>
        <w:rPr>
          <w:rFonts w:ascii="仿宋" w:hAnsi="仿宋" w:eastAsia="仿宋" w:cs="仿宋"/>
        </w:rPr>
        <w:t xml:space="preserve">    址：</w:t>
      </w:r>
      <w:r>
        <w:rPr>
          <w:rFonts w:hint="eastAsia" w:ascii="仿宋" w:hAnsi="仿宋" w:eastAsia="仿宋" w:cs="仿宋"/>
        </w:rPr>
        <w:t>成都高新区吉瑞二路</w:t>
      </w:r>
      <w:r>
        <w:rPr>
          <w:rFonts w:ascii="仿宋" w:hAnsi="仿宋" w:eastAsia="仿宋" w:cs="仿宋"/>
        </w:rPr>
        <w:t>188号A1</w:t>
      </w:r>
      <w:r>
        <w:rPr>
          <w:rFonts w:hint="eastAsia" w:ascii="仿宋" w:hAnsi="仿宋" w:eastAsia="仿宋" w:cs="仿宋"/>
        </w:rPr>
        <w:t>栋</w:t>
      </w:r>
      <w:r>
        <w:rPr>
          <w:rFonts w:ascii="仿宋" w:hAnsi="仿宋" w:eastAsia="仿宋" w:cs="仿宋"/>
        </w:rPr>
        <w:t>8楼803-804号</w:t>
      </w:r>
    </w:p>
    <w:p>
      <w:pPr>
        <w:pStyle w:val="7"/>
        <w:spacing w:line="460" w:lineRule="exact"/>
        <w:ind w:firstLine="480" w:firstLineChars="200"/>
        <w:rPr>
          <w:rFonts w:ascii="仿宋" w:hAnsi="仿宋" w:eastAsia="仿宋" w:cs="仿宋"/>
        </w:rPr>
      </w:pPr>
      <w:r>
        <w:rPr>
          <w:rFonts w:hint="eastAsia" w:ascii="仿宋" w:hAnsi="仿宋" w:eastAsia="仿宋" w:cs="仿宋"/>
        </w:rPr>
        <w:t>邮</w:t>
      </w:r>
      <w:r>
        <w:rPr>
          <w:rFonts w:ascii="仿宋" w:hAnsi="仿宋" w:eastAsia="仿宋" w:cs="仿宋"/>
        </w:rPr>
        <w:t xml:space="preserve">    编：610041 </w:t>
      </w:r>
    </w:p>
    <w:p>
      <w:pPr>
        <w:pStyle w:val="7"/>
        <w:spacing w:line="460" w:lineRule="exact"/>
        <w:ind w:firstLine="480" w:firstLineChars="200"/>
        <w:rPr>
          <w:rFonts w:ascii="仿宋" w:hAnsi="仿宋" w:eastAsia="仿宋" w:cs="仿宋"/>
        </w:rPr>
      </w:pPr>
      <w:r>
        <w:rPr>
          <w:rFonts w:hint="eastAsia" w:ascii="仿宋" w:hAnsi="仿宋" w:eastAsia="仿宋" w:cs="仿宋"/>
        </w:rPr>
        <w:t>联</w:t>
      </w:r>
      <w:r>
        <w:rPr>
          <w:rFonts w:ascii="仿宋" w:hAnsi="仿宋" w:eastAsia="仿宋" w:cs="仿宋"/>
        </w:rPr>
        <w:t xml:space="preserve"> 系 人：胡女士</w:t>
      </w:r>
    </w:p>
    <w:p>
      <w:pPr>
        <w:pStyle w:val="7"/>
        <w:spacing w:line="460" w:lineRule="exact"/>
        <w:ind w:firstLine="480" w:firstLineChars="200"/>
      </w:pPr>
      <w:r>
        <w:rPr>
          <w:rFonts w:hint="eastAsia" w:ascii="仿宋" w:hAnsi="仿宋" w:eastAsia="仿宋" w:cs="仿宋"/>
        </w:rPr>
        <w:t>电</w:t>
      </w:r>
      <w:r>
        <w:rPr>
          <w:rFonts w:ascii="仿宋" w:hAnsi="仿宋" w:eastAsia="仿宋" w:cs="仿宋"/>
        </w:rPr>
        <w:t xml:space="preserve">    话：028-6010-5556</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85A342"/>
    <w:multiLevelType w:val="singleLevel"/>
    <w:tmpl w:val="8585A342"/>
    <w:lvl w:ilvl="0" w:tentative="0">
      <w:start w:val="1"/>
      <w:numFmt w:val="chineseCounting"/>
      <w:suff w:val="nothing"/>
      <w:lvlText w:val="%1、"/>
      <w:lvlJc w:val="left"/>
      <w:pPr>
        <w:ind w:left="-2" w:firstLine="420"/>
      </w:pPr>
      <w:rPr>
        <w:rFonts w:hint="eastAsia"/>
      </w:rPr>
    </w:lvl>
  </w:abstractNum>
  <w:abstractNum w:abstractNumId="1">
    <w:nsid w:val="91A1ACF3"/>
    <w:multiLevelType w:val="singleLevel"/>
    <w:tmpl w:val="91A1ACF3"/>
    <w:lvl w:ilvl="0" w:tentative="0">
      <w:start w:val="1"/>
      <w:numFmt w:val="chineseCounting"/>
      <w:suff w:val="nothing"/>
      <w:lvlText w:val="(%1)"/>
      <w:lvlJc w:val="left"/>
      <w:pPr>
        <w:tabs>
          <w:tab w:val="left" w:pos="0"/>
        </w:tabs>
        <w:ind w:left="0" w:firstLine="0"/>
      </w:pPr>
      <w:rPr>
        <w:rFonts w:hint="eastAsia" w:ascii="宋体" w:hAnsi="宋体" w:eastAsia="宋体" w:cs="宋体"/>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2MzViYWUzYzk0MWRkZTE1MmY3ZTVhZDAyZDI0YTUifQ=="/>
  </w:docVars>
  <w:rsids>
    <w:rsidRoot w:val="00B11329"/>
    <w:rsid w:val="009D5A64"/>
    <w:rsid w:val="00B11329"/>
    <w:rsid w:val="00CD10C1"/>
    <w:rsid w:val="3B0B4B7C"/>
    <w:rsid w:val="3B9628F0"/>
    <w:rsid w:val="68550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abs>
        <w:tab w:val="left" w:pos="0"/>
      </w:tabs>
      <w:adjustRightInd w:val="0"/>
      <w:snapToGrid w:val="0"/>
      <w:spacing w:line="440" w:lineRule="exact"/>
    </w:pPr>
    <w:rPr>
      <w:rFonts w:ascii="宋体" w:hAnsi="宋体" w:eastAsia="宋体" w:cstheme="minorBidi"/>
      <w:kern w:val="2"/>
      <w:sz w:val="24"/>
      <w:szCs w:val="24"/>
      <w:lang w:val="en-US" w:eastAsia="zh-CN" w:bidi="ar-SA"/>
    </w:rPr>
  </w:style>
  <w:style w:type="paragraph" w:styleId="2">
    <w:name w:val="heading 1"/>
    <w:basedOn w:val="1"/>
    <w:next w:val="1"/>
    <w:link w:val="11"/>
    <w:qFormat/>
    <w:uiPriority w:val="9"/>
    <w:pPr>
      <w:keepNext/>
      <w:keepLines/>
      <w:spacing w:before="340" w:after="330" w:line="578" w:lineRule="atLeast"/>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pPr>
      <w:spacing w:after="120" w:line="360" w:lineRule="auto"/>
    </w:pPr>
    <w:rPr>
      <w:rFonts w:ascii="Times New Roman" w:hAnsi="Times New Roman" w:eastAsia="宋体" w:cs="Times New Roman"/>
      <w:szCs w:val="24"/>
      <w:lang w:val="zh-CN"/>
    </w:rPr>
  </w:style>
  <w:style w:type="paragraph" w:styleId="4">
    <w:name w:val="toc 6"/>
    <w:basedOn w:val="1"/>
    <w:next w:val="1"/>
    <w:qFormat/>
    <w:uiPriority w:val="0"/>
    <w:pPr>
      <w:ind w:left="2100"/>
    </w:pPr>
  </w:style>
  <w:style w:type="paragraph" w:customStyle="1" w:styleId="7">
    <w:name w:val="01、普通正文"/>
    <w:basedOn w:val="1"/>
    <w:next w:val="4"/>
    <w:link w:val="10"/>
    <w:qFormat/>
    <w:uiPriority w:val="0"/>
    <w:pPr>
      <w:wordWrap w:val="0"/>
      <w:topLinePunct/>
    </w:pPr>
    <w:rPr>
      <w:snapToGrid w:val="0"/>
    </w:rPr>
  </w:style>
  <w:style w:type="paragraph" w:customStyle="1" w:styleId="8">
    <w:name w:val="02、首行缩进2字符正文"/>
    <w:basedOn w:val="1"/>
    <w:link w:val="9"/>
    <w:qFormat/>
    <w:uiPriority w:val="0"/>
    <w:pPr>
      <w:wordWrap w:val="0"/>
      <w:topLinePunct/>
      <w:ind w:firstLine="480" w:firstLineChars="200"/>
    </w:pPr>
  </w:style>
  <w:style w:type="character" w:customStyle="1" w:styleId="9">
    <w:name w:val="02、首行缩进2字符正文 Char"/>
    <w:link w:val="8"/>
    <w:qFormat/>
    <w:uiPriority w:val="0"/>
    <w:rPr>
      <w:rFonts w:ascii="宋体" w:hAnsi="宋体" w:eastAsia="宋体"/>
      <w:sz w:val="24"/>
      <w:szCs w:val="24"/>
    </w:rPr>
  </w:style>
  <w:style w:type="character" w:customStyle="1" w:styleId="10">
    <w:name w:val="01、普通正文 Char"/>
    <w:link w:val="7"/>
    <w:qFormat/>
    <w:uiPriority w:val="0"/>
    <w:rPr>
      <w:rFonts w:ascii="宋体" w:hAnsi="宋体" w:eastAsia="宋体"/>
      <w:snapToGrid w:val="0"/>
      <w:sz w:val="24"/>
      <w:szCs w:val="24"/>
    </w:rPr>
  </w:style>
  <w:style w:type="character" w:customStyle="1" w:styleId="11">
    <w:name w:val="标题 1 字符"/>
    <w:basedOn w:val="6"/>
    <w:link w:val="2"/>
    <w:qFormat/>
    <w:uiPriority w:val="9"/>
    <w:rPr>
      <w:rFonts w:ascii="宋体" w:hAnsi="宋体" w:eastAsia="宋体"/>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164</Words>
  <Characters>939</Characters>
  <Lines>7</Lines>
  <Paragraphs>2</Paragraphs>
  <TotalTime>0</TotalTime>
  <ScaleCrop>false</ScaleCrop>
  <LinksUpToDate>false</LinksUpToDate>
  <CharactersWithSpaces>1101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2023-07-31T06:23:00Z</dcterms:created>
  <dc:creator>HP</dc:creator>
  <cp:lastModifiedBy>王强</cp:lastModifiedBy>
  <dcterms:modified xsi:type="dcterms:W3CDTF">2023-07-31T07:16:00Z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078D92D5F89D4D7281EB42FB1F10983D_12</vt:lpwstr>
  </property>
</Properties>
</file>