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bookmarkStart w:id="0" w:name="OLE_LINK1"/>
      <w:r>
        <w:rPr>
          <w:rFonts w:hint="eastAsia" w:ascii="仿宋" w:hAnsi="仿宋" w:eastAsia="仿宋" w:cs="仿宋"/>
          <w:sz w:val="28"/>
          <w:szCs w:val="36"/>
        </w:rPr>
        <w:t>附件：1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36"/>
        </w:rPr>
        <w:t>成都国万国采交易平台CA绑定操作手册</w:t>
      </w:r>
    </w:p>
    <w:bookmarkEnd w:id="0"/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操作说明</w:t>
      </w:r>
    </w:p>
    <w:p>
      <w:pPr>
        <w:numPr>
          <w:ilvl w:val="0"/>
          <w:numId w:val="2"/>
        </w:numPr>
        <w:spacing w:line="360" w:lineRule="auto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确保贵单位已注册入库，且注册信息中的统一社会信用代码与办理单位的CA锁时提供的信息一致。</w:t>
      </w:r>
      <w:bookmarkStart w:id="1" w:name="_GoBack"/>
      <w:bookmarkEnd w:id="1"/>
    </w:p>
    <w:p>
      <w:pPr>
        <w:numPr>
          <w:ilvl w:val="0"/>
          <w:numId w:val="2"/>
        </w:numPr>
        <w:spacing w:line="360" w:lineRule="auto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确保您已安装四川省互联互通驱动3.0，并安装IE浏览器或360安全浏览器兼容模式（非IE浏览器、非IE内核浏览器无法进行绑定），同时按照《全省CA统一驱动登录浏览器设置操作说明》（详见：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"https://www.cdguowan.com/czsc/37304.jhtml）进行浏览器设置。"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</w:rPr>
        <w:t>https://www.cdguowan.com/czsc/37304.jhtml）进行浏览器设置。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操作步骤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、在登录页面右上方点击【CA自助绑定平台】，如下图所示：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81295" cy="2541905"/>
            <wp:effectExtent l="0" t="0" r="1460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2、进入CA自助绑定平台，选择用户类型后录入联系人、联系电话，如下图所示：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342255" cy="3409315"/>
            <wp:effectExtent l="0" t="0" r="1079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打开互认版驱动，并插入CA证后，点击【加载单位信息】按钮。如下图所示：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67325" cy="2010410"/>
            <wp:effectExtent l="0" t="0" r="571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点击【读取证书信息】按钮完成CA证书绑定，如下图所示：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3040" cy="241490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如遇到无法登录，更新证书等问题，可点击【重新激活】按钮即可再次进行激活。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DA93F"/>
    <w:multiLevelType w:val="singleLevel"/>
    <w:tmpl w:val="FFEDA93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78F94DB"/>
    <w:multiLevelType w:val="singleLevel"/>
    <w:tmpl w:val="078F94DB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2401D1BC"/>
    <w:multiLevelType w:val="singleLevel"/>
    <w:tmpl w:val="2401D1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zY1ZDFhZjkyMjIyYWFjODk3YWRmMjRkM2QzNWUifQ=="/>
  </w:docVars>
  <w:rsids>
    <w:rsidRoot w:val="004B189A"/>
    <w:rsid w:val="004B189A"/>
    <w:rsid w:val="004D7E78"/>
    <w:rsid w:val="007A2C3D"/>
    <w:rsid w:val="067E62D4"/>
    <w:rsid w:val="07165109"/>
    <w:rsid w:val="089619F8"/>
    <w:rsid w:val="0D1D0DA0"/>
    <w:rsid w:val="10E1420C"/>
    <w:rsid w:val="116F28FB"/>
    <w:rsid w:val="50FB45EB"/>
    <w:rsid w:val="56B431D6"/>
    <w:rsid w:val="5844665D"/>
    <w:rsid w:val="62792BF4"/>
    <w:rsid w:val="654E3963"/>
    <w:rsid w:val="6CF7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autoRedefine/>
    <w:uiPriority w:val="0"/>
    <w:pPr>
      <w:ind w:left="100" w:leftChars="25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日期 字符"/>
    <w:basedOn w:val="4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2024-01-25T05:49:00Z</dcterms:created>
  <dc:creator>zouhl</dc:creator>
  <cp:lastModifiedBy>GOSICK</cp:lastModifiedBy>
  <dcterms:modified xsi:type="dcterms:W3CDTF">2024-01-26T02:59:36Z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74AD302D4739412D90EEC44CE8D576E9_13</vt:lpwstr>
  </property>
  <property fmtid="{D5CDD505-2E9C-101B-9397-08002B2CF9AE}" pid="4" name="_IPGFID">
    <vt:lpwstr>[DocID]=4E2B9E37-6EE7-4462-A4B4-FEFA355ACC4B</vt:lpwstr>
  </property>
  <property fmtid="{D5CDD505-2E9C-101B-9397-08002B2CF9AE}" pid="5" name="_IPGFLOW_P-B5B0_E-1_FP-1_SP-1_CV-96129C5_CN-D7F0F790">
    <vt:lpwstr>jrAyYptJijEmS0mfpfyG+NZ/77lzo2EHQoCUhj/TpJDG1DCDEccSTOIDUh7TMWvusLQd8JPTooFgmhZkhE+zhMuUiBMgbRp5Z1Ts5CN3BL7hyrewgzus2w6FrY5xEh0LN7qUO1+Humum4rJC1dJ8qRyF1Ncr/saq9wkjUVchYOpUHWslw93bTHY/I+Es/BL1DCKuOVkCrNwGHmsc/6nYCxK+zKrS2UFN5CFYhA+nxEYQsd9daq+71MpcG7yMPmU</vt:lpwstr>
  </property>
  <property fmtid="{D5CDD505-2E9C-101B-9397-08002B2CF9AE}" pid="6" name="_IPGFLOW_P-B5B0_E-1_FP-1_SP-2_CV-6F64EE_CN-909AED2D">
    <vt:lpwstr>TRPEiRtZKVF+ZOYSV0uu9aSglBBjutDxJNcSWDsyarmo471CRTBDbTJiEmh8RaDS1XyHIcFpJdbwsNrTilDCjPrtyvrONyIvzEAxujDG9Tvnb20mWWTxc3YpozYDZBeX7ohb6on781e44W1kScRakC0gvRiLCBj5XOMvO9oALnxo=</vt:lpwstr>
  </property>
  <property fmtid="{D5CDD505-2E9C-101B-9397-08002B2CF9AE}" pid="7" name="_IPGFLOW_P-B5B0_E-0_FP-1_CV-B684056A_CN-B067649A">
    <vt:lpwstr>DPSPMK|3|428|2|0</vt:lpwstr>
  </property>
  <property fmtid="{D5CDD505-2E9C-101B-9397-08002B2CF9AE}" pid="8" name="_IPGFLOW_P-B5B0_E-0_CV-8A14B2B5_CN-33B697BE">
    <vt:lpwstr>DPFPMK|3|50|2|0</vt:lpwstr>
  </property>
  <property fmtid="{D5CDD505-2E9C-101B-9397-08002B2CF9AE}" pid="9" name="_IPGFLOW_P-B5B0_E-1_FP-2_SP-1_CV-8F7BD663_CN-98876214">
    <vt:lpwstr>jrAyYptJijEmS0mfpfyG+JeuaiYcVtbplkQJ1FMwmfv6gjWQWDTTGKYt0BEHyYsPDKorbHAn9Uon5DAs7x83vEzJ/g6tXQu8RDC6k1xuZfClQU5WRjKqw/9EVIWiwjt0Eqm9QXcDXIDumwBXSSxfIF1FOPjPmrTYeVFnroMU+T5hFH3i6bw7fDcB0vHZhfhLKexk0tzCep7jZ8nCDaGweIFrjZlSK8daB8l+JNotwG46ohYu8sOzgmRdntnhr9K</vt:lpwstr>
  </property>
  <property fmtid="{D5CDD505-2E9C-101B-9397-08002B2CF9AE}" pid="10" name="_IPGFLOW_P-B5B0_E-1_FP-2_SP-2_CV-254F71E5_CN-8BAD9A3D">
    <vt:lpwstr>WlfQwJ27AwvGf+4X8zCUb5dpUyucURm+ni1BEtH5aSrcmWE5V0I3OmfUy2/UwWt8EejOt3w5/pcgS61Ba5+1vegJUJjykoHBZjYKCFowvOz3i9N/N/Mfp/HtCze1UFycACQRzK5SJTVGmjmOeF8E8rfqMWK7C6x7Tc7NP7nzvSe1fZNJ+r13i3SxN2uMk8V/Y</vt:lpwstr>
  </property>
  <property fmtid="{D5CDD505-2E9C-101B-9397-08002B2CF9AE}" pid="11" name="_IPGFLOW_P-B5B0_E-0_FP-2_CV-60DDE677_CN-3D8F84CE">
    <vt:lpwstr>DPSPMK|3|448|2|0</vt:lpwstr>
  </property>
  <property fmtid="{D5CDD505-2E9C-101B-9397-08002B2CF9AE}" pid="12" name="_IPGLAB_P-B5B0_E-1_CV-E19FAB93_CN-FDACB76A">
    <vt:lpwstr>EKHOjEEXKtERD5/VIpbkL1PKkOMmsQ+oFIcNfeu1C1B/uJ8mRGtO8X+8ddkm5oVN</vt:lpwstr>
  </property>
</Properties>
</file>